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EA" w:rsidRDefault="001E3796" w:rsidP="001E3796">
      <w:pPr>
        <w:pStyle w:val="a3"/>
        <w:jc w:val="center"/>
        <w:rPr>
          <w:rFonts w:ascii="Liberation Serif" w:hAnsi="Liberation Serif" w:cs="Liberation Serif"/>
          <w:b/>
          <w:sz w:val="28"/>
        </w:rPr>
      </w:pPr>
      <w:r w:rsidRPr="001E3796">
        <w:rPr>
          <w:rFonts w:ascii="Liberation Serif" w:hAnsi="Liberation Serif" w:cs="Liberation Serif"/>
          <w:b/>
          <w:sz w:val="28"/>
        </w:rPr>
        <w:t>Печень программ в рамках федерального проекта «Профессионалитет» в 2022 году</w:t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 w:rsidRPr="001E3796">
        <w:rPr>
          <w:rFonts w:ascii="Liberation Serif" w:hAnsi="Liberation Serif" w:cs="Liberation Serif"/>
          <w:sz w:val="28"/>
        </w:rPr>
        <w:t>Образовательно-производственный кластер по металлургии</w:t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>
        <w:rPr>
          <w:noProof/>
          <w:lang w:eastAsia="ru-RU"/>
        </w:rPr>
        <w:drawing>
          <wp:inline distT="0" distB="0" distL="0" distR="0" wp14:anchorId="1DF89C60" wp14:editId="173F1776">
            <wp:extent cx="4829175" cy="713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96" w:rsidRDefault="001E3796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 w:rsidRPr="001E3796">
        <w:rPr>
          <w:rFonts w:ascii="Liberation Serif" w:hAnsi="Liberation Serif" w:cs="Liberation Serif"/>
          <w:sz w:val="28"/>
        </w:rPr>
        <w:lastRenderedPageBreak/>
        <w:t>Образовательно-производстве</w:t>
      </w:r>
      <w:r>
        <w:rPr>
          <w:rFonts w:ascii="Liberation Serif" w:hAnsi="Liberation Serif" w:cs="Liberation Serif"/>
          <w:sz w:val="28"/>
        </w:rPr>
        <w:t>нный кластер по металлургии</w:t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>
        <w:rPr>
          <w:noProof/>
          <w:lang w:eastAsia="ru-RU"/>
        </w:rPr>
        <w:drawing>
          <wp:inline distT="0" distB="0" distL="0" distR="0" wp14:anchorId="5CFDA687" wp14:editId="0B5D9018">
            <wp:extent cx="5372100" cy="713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96" w:rsidRDefault="001E3796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 w:rsidRPr="001E3796">
        <w:rPr>
          <w:rFonts w:ascii="Liberation Serif" w:hAnsi="Liberation Serif" w:cs="Liberation Serif"/>
          <w:sz w:val="28"/>
        </w:rPr>
        <w:lastRenderedPageBreak/>
        <w:t>Образовательно-производстве</w:t>
      </w:r>
      <w:r>
        <w:rPr>
          <w:rFonts w:ascii="Liberation Serif" w:hAnsi="Liberation Serif" w:cs="Liberation Serif"/>
          <w:sz w:val="28"/>
        </w:rPr>
        <w:t>нный кластер по металлургии</w:t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>
        <w:rPr>
          <w:noProof/>
          <w:lang w:eastAsia="ru-RU"/>
        </w:rPr>
        <w:drawing>
          <wp:inline distT="0" distB="0" distL="0" distR="0" wp14:anchorId="65C53364" wp14:editId="25837D59">
            <wp:extent cx="537210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 bwMode="auto"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796" w:rsidRDefault="001E3796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 w:rsidRPr="001E3796">
        <w:rPr>
          <w:rFonts w:ascii="Liberation Serif" w:hAnsi="Liberation Serif" w:cs="Liberation Serif"/>
          <w:sz w:val="28"/>
        </w:rPr>
        <w:lastRenderedPageBreak/>
        <w:t>Образовательно-производстве</w:t>
      </w:r>
      <w:r>
        <w:rPr>
          <w:rFonts w:ascii="Liberation Serif" w:hAnsi="Liberation Serif" w:cs="Liberation Serif"/>
          <w:sz w:val="28"/>
        </w:rPr>
        <w:t>нный кластер по машиностроению</w:t>
      </w:r>
    </w:p>
    <w:p w:rsidR="001E3796" w:rsidRPr="001E3796" w:rsidRDefault="001E3796" w:rsidP="001E3796">
      <w:pPr>
        <w:pStyle w:val="a3"/>
        <w:rPr>
          <w:rFonts w:ascii="Liberation Serif" w:hAnsi="Liberation Serif" w:cs="Liberation Serif"/>
          <w:sz w:val="28"/>
        </w:rPr>
      </w:pPr>
      <w:r>
        <w:rPr>
          <w:noProof/>
          <w:lang w:eastAsia="ru-RU"/>
        </w:rPr>
        <w:drawing>
          <wp:inline distT="0" distB="0" distL="0" distR="0" wp14:anchorId="520773AE" wp14:editId="1F0DB040">
            <wp:extent cx="5162550" cy="7419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796" w:rsidRPr="001E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96"/>
    <w:rsid w:val="001E3796"/>
    <w:rsid w:val="002A2467"/>
    <w:rsid w:val="00F140EA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D32"/>
  <w15:chartTrackingRefBased/>
  <w15:docId w15:val="{F2E33593-EFF4-4B26-933D-43967B2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 Викторовна</dc:creator>
  <cp:keywords/>
  <dc:description/>
  <cp:lastModifiedBy>Терентьева Юлия Викторовна</cp:lastModifiedBy>
  <cp:revision>1</cp:revision>
  <dcterms:created xsi:type="dcterms:W3CDTF">2022-07-26T04:01:00Z</dcterms:created>
  <dcterms:modified xsi:type="dcterms:W3CDTF">2022-07-26T04:07:00Z</dcterms:modified>
</cp:coreProperties>
</file>